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D55D" w14:textId="75F34901" w:rsidR="00815B8D" w:rsidRDefault="008A6629" w:rsidP="00815B8D">
      <w:pPr>
        <w:jc w:val="center"/>
      </w:pPr>
      <w:r>
        <w:rPr>
          <w:noProof/>
        </w:rPr>
        <mc:AlternateContent>
          <mc:Choice Requires="wps">
            <w:drawing>
              <wp:anchor distT="0" distB="0" distL="114300" distR="114300" simplePos="0" relativeHeight="251658240" behindDoc="0" locked="0" layoutInCell="1" allowOverlap="1" wp14:anchorId="6ECF6EAF" wp14:editId="333CBA97">
                <wp:simplePos x="0" y="0"/>
                <wp:positionH relativeFrom="column">
                  <wp:posOffset>1524000</wp:posOffset>
                </wp:positionH>
                <wp:positionV relativeFrom="paragraph">
                  <wp:posOffset>-190500</wp:posOffset>
                </wp:positionV>
                <wp:extent cx="3733800" cy="21145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21145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3361D6E3" w14:textId="77777777" w:rsidR="00815B8D" w:rsidRPr="00815B8D" w:rsidRDefault="00815B8D" w:rsidP="008A6629">
                            <w:pPr>
                              <w:spacing w:line="240" w:lineRule="auto"/>
                              <w:contextualSpacing/>
                              <w:jc w:val="center"/>
                              <w:rPr>
                                <w:rFonts w:ascii="Rockwell Condensed" w:hAnsi="Rockwell Condensed"/>
                                <w:sz w:val="52"/>
                                <w:szCs w:val="52"/>
                              </w:rPr>
                            </w:pPr>
                            <w:r w:rsidRPr="00815B8D">
                              <w:rPr>
                                <w:rFonts w:ascii="Rockwell Condensed" w:hAnsi="Rockwell Condensed"/>
                                <w:sz w:val="52"/>
                                <w:szCs w:val="52"/>
                              </w:rPr>
                              <w:t>Goliad County Fair Association</w:t>
                            </w:r>
                          </w:p>
                          <w:p w14:paraId="4B7D8FB7" w14:textId="18FF5CB2" w:rsidR="00815B8D" w:rsidRDefault="00815B8D" w:rsidP="008A6629">
                            <w:pPr>
                              <w:spacing w:line="240" w:lineRule="auto"/>
                              <w:contextualSpacing/>
                              <w:jc w:val="center"/>
                              <w:rPr>
                                <w:rFonts w:ascii="Rockwell Condensed" w:hAnsi="Rockwell Condensed"/>
                                <w:sz w:val="52"/>
                                <w:szCs w:val="52"/>
                              </w:rPr>
                            </w:pPr>
                            <w:r w:rsidRPr="00815B8D">
                              <w:rPr>
                                <w:rFonts w:ascii="Rockwell Condensed" w:hAnsi="Rockwell Condensed"/>
                                <w:sz w:val="52"/>
                                <w:szCs w:val="52"/>
                              </w:rPr>
                              <w:t>Fair Parade</w:t>
                            </w:r>
                          </w:p>
                          <w:p w14:paraId="3EBFD025" w14:textId="5E0D3451" w:rsidR="008A6629" w:rsidRDefault="008A6629" w:rsidP="00815B8D">
                            <w:pPr>
                              <w:contextualSpacing/>
                              <w:jc w:val="center"/>
                              <w:rPr>
                                <w:rFonts w:ascii="Rockwell Nova Cond Light" w:hAnsi="Rockwell Nova Cond Light" w:cs="Aharoni"/>
                                <w:b/>
                                <w:sz w:val="24"/>
                                <w:szCs w:val="24"/>
                              </w:rPr>
                            </w:pPr>
                            <w:r>
                              <w:rPr>
                                <w:rFonts w:ascii="Rockwell Nova Cond Light" w:hAnsi="Rockwell Nova Cond Light" w:cs="Aharoni"/>
                                <w:b/>
                                <w:sz w:val="24"/>
                                <w:szCs w:val="24"/>
                              </w:rPr>
                              <w:t>Main Street Goliad</w:t>
                            </w:r>
                          </w:p>
                          <w:p w14:paraId="1793D416" w14:textId="4737B24B" w:rsidR="00D975FF" w:rsidRPr="00D975FF" w:rsidRDefault="0000149E" w:rsidP="00815B8D">
                            <w:pPr>
                              <w:contextualSpacing/>
                              <w:jc w:val="center"/>
                              <w:rPr>
                                <w:rFonts w:ascii="Rockwell Nova Cond Light" w:hAnsi="Rockwell Nova Cond Light"/>
                                <w:sz w:val="52"/>
                                <w:szCs w:val="52"/>
                              </w:rPr>
                            </w:pPr>
                            <w:r>
                              <w:rPr>
                                <w:rFonts w:ascii="Rockwell Nova Cond Light" w:hAnsi="Rockwell Nova Cond Light" w:cs="Aharoni"/>
                                <w:b/>
                                <w:sz w:val="24"/>
                                <w:szCs w:val="24"/>
                              </w:rPr>
                              <w:t>152 West End St | P.O. Box 939</w:t>
                            </w:r>
                          </w:p>
                          <w:p w14:paraId="1DD65E7D" w14:textId="78B6D467" w:rsidR="005E122A" w:rsidRPr="00425C91" w:rsidRDefault="00D975FF" w:rsidP="00815B8D">
                            <w:pPr>
                              <w:contextualSpacing/>
                              <w:jc w:val="center"/>
                              <w:rPr>
                                <w:rFonts w:ascii="Rockwell Condensed" w:hAnsi="Rockwell Condensed"/>
                                <w:sz w:val="24"/>
                                <w:szCs w:val="24"/>
                              </w:rPr>
                            </w:pPr>
                            <w:r w:rsidRPr="00A27C5B">
                              <w:rPr>
                                <w:rFonts w:ascii="Georgia" w:hAnsi="Georgia" w:cs="Aharoni"/>
                                <w:b/>
                                <w:sz w:val="24"/>
                                <w:szCs w:val="24"/>
                              </w:rPr>
                              <w:t xml:space="preserve">   </w:t>
                            </w:r>
                            <w:r w:rsidR="005E122A" w:rsidRPr="00425C91">
                              <w:rPr>
                                <w:rFonts w:ascii="Rockwell Condensed" w:hAnsi="Rockwell Condensed"/>
                                <w:sz w:val="24"/>
                                <w:szCs w:val="24"/>
                              </w:rPr>
                              <w:t>Goliad, TX 77963</w:t>
                            </w:r>
                          </w:p>
                          <w:p w14:paraId="43F3970F" w14:textId="0229C467" w:rsidR="005E122A" w:rsidRPr="00D975FF" w:rsidRDefault="00D975FF" w:rsidP="00815B8D">
                            <w:pPr>
                              <w:contextualSpacing/>
                              <w:jc w:val="center"/>
                              <w:rPr>
                                <w:rFonts w:ascii="Rockwell Nova Cond" w:hAnsi="Rockwell Nova Cond"/>
                                <w:sz w:val="24"/>
                                <w:szCs w:val="24"/>
                              </w:rPr>
                            </w:pPr>
                            <w:r w:rsidRPr="00D975FF">
                              <w:rPr>
                                <w:rFonts w:ascii="Rockwell Nova Cond" w:hAnsi="Rockwell Nova Cond"/>
                                <w:sz w:val="24"/>
                                <w:szCs w:val="24"/>
                              </w:rPr>
                              <w:t xml:space="preserve">Ph: </w:t>
                            </w:r>
                            <w:r w:rsidR="00CA5B25" w:rsidRPr="00CA5B25">
                              <w:rPr>
                                <w:rFonts w:ascii="Rockwell Nova Cond" w:hAnsi="Rockwell Nova Cond" w:cs="Aharoni"/>
                                <w:sz w:val="24"/>
                                <w:szCs w:val="24"/>
                              </w:rPr>
                              <w:t>361-266-4918</w:t>
                            </w:r>
                          </w:p>
                          <w:p w14:paraId="075708F0" w14:textId="6F3D56A5" w:rsidR="005E122A" w:rsidRPr="00D975FF" w:rsidRDefault="000A2090" w:rsidP="00815B8D">
                            <w:pPr>
                              <w:jc w:val="center"/>
                              <w:rPr>
                                <w:rFonts w:ascii="Rockwell Nova Cond" w:hAnsi="Rockwell Nova Cond"/>
                              </w:rPr>
                            </w:pPr>
                            <w:hyperlink r:id="rId4" w:history="1">
                              <w:r w:rsidR="0000149E">
                                <w:rPr>
                                  <w:rStyle w:val="Hyperlink"/>
                                  <w:rFonts w:ascii="Rockwell Nova Cond" w:hAnsi="Rockwell Nova Cond" w:cs="Aharoni"/>
                                  <w:sz w:val="24"/>
                                  <w:szCs w:val="24"/>
                                </w:rPr>
                                <w:t>keli.miller@goliadtx.net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F6EAF" id="Rectangle 2" o:spid="_x0000_s1026" style="position:absolute;left:0;text-align:left;margin-left:120pt;margin-top:-15pt;width:294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" stroked="f" strokecolor="black [3213]">
                <v:textbox>
                  <w:txbxContent>
                    <w:p w14:paraId="3361D6E3" w14:textId="77777777" w:rsidR="00815B8D" w:rsidRPr="00815B8D" w:rsidRDefault="00815B8D" w:rsidP="008A6629">
                      <w:pPr>
                        <w:spacing w:line="240" w:lineRule="auto"/>
                        <w:contextualSpacing/>
                        <w:jc w:val="center"/>
                        <w:rPr>
                          <w:rFonts w:ascii="Rockwell Condensed" w:hAnsi="Rockwell Condensed"/>
                          <w:sz w:val="52"/>
                          <w:szCs w:val="52"/>
                        </w:rPr>
                      </w:pPr>
                      <w:r w:rsidRPr="00815B8D">
                        <w:rPr>
                          <w:rFonts w:ascii="Rockwell Condensed" w:hAnsi="Rockwell Condensed"/>
                          <w:sz w:val="52"/>
                          <w:szCs w:val="52"/>
                        </w:rPr>
                        <w:t>Goliad County Fair Association</w:t>
                      </w:r>
                    </w:p>
                    <w:p w14:paraId="4B7D8FB7" w14:textId="18FF5CB2" w:rsidR="00815B8D" w:rsidRDefault="00815B8D" w:rsidP="008A6629">
                      <w:pPr>
                        <w:spacing w:line="240" w:lineRule="auto"/>
                        <w:contextualSpacing/>
                        <w:jc w:val="center"/>
                        <w:rPr>
                          <w:rFonts w:ascii="Rockwell Condensed" w:hAnsi="Rockwell Condensed"/>
                          <w:sz w:val="52"/>
                          <w:szCs w:val="52"/>
                        </w:rPr>
                      </w:pPr>
                      <w:r w:rsidRPr="00815B8D">
                        <w:rPr>
                          <w:rFonts w:ascii="Rockwell Condensed" w:hAnsi="Rockwell Condensed"/>
                          <w:sz w:val="52"/>
                          <w:szCs w:val="52"/>
                        </w:rPr>
                        <w:t>Fair Parade</w:t>
                      </w:r>
                    </w:p>
                    <w:p w14:paraId="3EBFD025" w14:textId="5E0D3451" w:rsidR="008A6629" w:rsidRDefault="008A6629" w:rsidP="00815B8D">
                      <w:pPr>
                        <w:contextualSpacing/>
                        <w:jc w:val="center"/>
                        <w:rPr>
                          <w:rFonts w:ascii="Rockwell Nova Cond Light" w:hAnsi="Rockwell Nova Cond Light" w:cs="Aharoni"/>
                          <w:b/>
                          <w:sz w:val="24"/>
                          <w:szCs w:val="24"/>
                        </w:rPr>
                      </w:pPr>
                      <w:r>
                        <w:rPr>
                          <w:rFonts w:ascii="Rockwell Nova Cond Light" w:hAnsi="Rockwell Nova Cond Light" w:cs="Aharoni"/>
                          <w:b/>
                          <w:sz w:val="24"/>
                          <w:szCs w:val="24"/>
                        </w:rPr>
                        <w:t>Main Street Goliad</w:t>
                      </w:r>
                    </w:p>
                    <w:p w14:paraId="1793D416" w14:textId="4737B24B" w:rsidR="00D975FF" w:rsidRPr="00D975FF" w:rsidRDefault="0000149E" w:rsidP="00815B8D">
                      <w:pPr>
                        <w:contextualSpacing/>
                        <w:jc w:val="center"/>
                        <w:rPr>
                          <w:rFonts w:ascii="Rockwell Nova Cond Light" w:hAnsi="Rockwell Nova Cond Light"/>
                          <w:sz w:val="52"/>
                          <w:szCs w:val="52"/>
                        </w:rPr>
                      </w:pPr>
                      <w:r>
                        <w:rPr>
                          <w:rFonts w:ascii="Rockwell Nova Cond Light" w:hAnsi="Rockwell Nova Cond Light" w:cs="Aharoni"/>
                          <w:b/>
                          <w:sz w:val="24"/>
                          <w:szCs w:val="24"/>
                        </w:rPr>
                        <w:t>152 West End St | P.O. Box 939</w:t>
                      </w:r>
                    </w:p>
                    <w:p w14:paraId="1DD65E7D" w14:textId="78B6D467" w:rsidR="005E122A" w:rsidRPr="00425C91" w:rsidRDefault="00D975FF" w:rsidP="00815B8D">
                      <w:pPr>
                        <w:contextualSpacing/>
                        <w:jc w:val="center"/>
                        <w:rPr>
                          <w:rFonts w:ascii="Rockwell Condensed" w:hAnsi="Rockwell Condensed"/>
                          <w:sz w:val="24"/>
                          <w:szCs w:val="24"/>
                        </w:rPr>
                      </w:pPr>
                      <w:r w:rsidRPr="00A27C5B">
                        <w:rPr>
                          <w:rFonts w:ascii="Georgia" w:hAnsi="Georgia" w:cs="Aharoni"/>
                          <w:b/>
                          <w:sz w:val="24"/>
                          <w:szCs w:val="24"/>
                        </w:rPr>
                        <w:t xml:space="preserve">   </w:t>
                      </w:r>
                      <w:r w:rsidR="005E122A" w:rsidRPr="00425C91">
                        <w:rPr>
                          <w:rFonts w:ascii="Rockwell Condensed" w:hAnsi="Rockwell Condensed"/>
                          <w:sz w:val="24"/>
                          <w:szCs w:val="24"/>
                        </w:rPr>
                        <w:t>Goliad, TX 77963</w:t>
                      </w:r>
                    </w:p>
                    <w:p w14:paraId="43F3970F" w14:textId="0229C467" w:rsidR="005E122A" w:rsidRPr="00D975FF" w:rsidRDefault="00D975FF" w:rsidP="00815B8D">
                      <w:pPr>
                        <w:contextualSpacing/>
                        <w:jc w:val="center"/>
                        <w:rPr>
                          <w:rFonts w:ascii="Rockwell Nova Cond" w:hAnsi="Rockwell Nova Cond"/>
                          <w:sz w:val="24"/>
                          <w:szCs w:val="24"/>
                        </w:rPr>
                      </w:pPr>
                      <w:r w:rsidRPr="00D975FF">
                        <w:rPr>
                          <w:rFonts w:ascii="Rockwell Nova Cond" w:hAnsi="Rockwell Nova Cond"/>
                          <w:sz w:val="24"/>
                          <w:szCs w:val="24"/>
                        </w:rPr>
                        <w:t xml:space="preserve">Ph: </w:t>
                      </w:r>
                      <w:r w:rsidR="00CA5B25" w:rsidRPr="00CA5B25">
                        <w:rPr>
                          <w:rFonts w:ascii="Rockwell Nova Cond" w:hAnsi="Rockwell Nova Cond" w:cs="Aharoni"/>
                          <w:sz w:val="24"/>
                          <w:szCs w:val="24"/>
                        </w:rPr>
                        <w:t>361-266-4918</w:t>
                      </w:r>
                    </w:p>
                    <w:p w14:paraId="075708F0" w14:textId="6F3D56A5" w:rsidR="005E122A" w:rsidRPr="00D975FF" w:rsidRDefault="00CA5B25" w:rsidP="00815B8D">
                      <w:pPr>
                        <w:jc w:val="center"/>
                        <w:rPr>
                          <w:rFonts w:ascii="Rockwell Nova Cond" w:hAnsi="Rockwell Nova Cond"/>
                        </w:rPr>
                      </w:pPr>
                      <w:hyperlink r:id="rId5" w:history="1">
                        <w:r w:rsidR="0000149E">
                          <w:rPr>
                            <w:rStyle w:val="Hyperlink"/>
                            <w:rFonts w:ascii="Rockwell Nova Cond" w:hAnsi="Rockwell Nova Cond" w:cs="Aharoni"/>
                            <w:sz w:val="24"/>
                            <w:szCs w:val="24"/>
                          </w:rPr>
                          <w:t>keli.miller@goliadtx.net</w:t>
                        </w:r>
                      </w:hyperlink>
                    </w:p>
                  </w:txbxContent>
                </v:textbox>
              </v:rect>
            </w:pict>
          </mc:Fallback>
        </mc:AlternateContent>
      </w:r>
      <w:r w:rsidR="00206490">
        <w:rPr>
          <w:noProof/>
        </w:rPr>
        <mc:AlternateContent>
          <mc:Choice Requires="wps">
            <w:drawing>
              <wp:anchor distT="0" distB="0" distL="114300" distR="114300" simplePos="0" relativeHeight="251659264" behindDoc="0" locked="0" layoutInCell="1" allowOverlap="1" wp14:anchorId="3AEE9B7A" wp14:editId="449D9F26">
                <wp:simplePos x="0" y="0"/>
                <wp:positionH relativeFrom="column">
                  <wp:posOffset>-104775</wp:posOffset>
                </wp:positionH>
                <wp:positionV relativeFrom="paragraph">
                  <wp:posOffset>-238125</wp:posOffset>
                </wp:positionV>
                <wp:extent cx="1571625" cy="16764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304C1" w14:textId="77777777" w:rsidR="00815B8D" w:rsidRDefault="00815B8D">
                            <w:r>
                              <w:rPr>
                                <w:noProof/>
                              </w:rPr>
                              <w:drawing>
                                <wp:inline distT="0" distB="0" distL="0" distR="0" wp14:anchorId="7265B688" wp14:editId="43187D36">
                                  <wp:extent cx="1371600" cy="1587593"/>
                                  <wp:effectExtent l="19050" t="0" r="0" b="0"/>
                                  <wp:docPr id="1" name="Picture 0" descr="IMG_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73.JPG"/>
                                          <pic:cNvPicPr/>
                                        </pic:nvPicPr>
                                        <pic:blipFill>
                                          <a:blip r:embed="rId6"/>
                                          <a:stretch>
                                            <a:fillRect/>
                                          </a:stretch>
                                        </pic:blipFill>
                                        <pic:spPr>
                                          <a:xfrm>
                                            <a:off x="0" y="0"/>
                                            <a:ext cx="1370874" cy="158675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E9B7A" id="_x0000_t202" coordsize="21600,21600" o:spt="202" path="m,l,21600r21600,l21600,xe">
                <v:stroke joinstyle="miter"/>
                <v:path gradientshapeok="t" o:connecttype="rect"/>
              </v:shapetype>
              <v:shape id="Text Box 3" o:spid="_x0000_s1027" type="#_x0000_t202" style="position:absolute;left:0;text-align:left;margin-left:-8.25pt;margin-top:-18.75pt;width:123.7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" stroked="f">
                <v:textbox>
                  <w:txbxContent>
                    <w:p w14:paraId="00C304C1" w14:textId="77777777" w:rsidR="00815B8D" w:rsidRDefault="00815B8D">
                      <w:r>
                        <w:rPr>
                          <w:noProof/>
                        </w:rPr>
                        <w:drawing>
                          <wp:inline distT="0" distB="0" distL="0" distR="0" wp14:anchorId="7265B688" wp14:editId="43187D36">
                            <wp:extent cx="1371600" cy="1587593"/>
                            <wp:effectExtent l="19050" t="0" r="0" b="0"/>
                            <wp:docPr id="1" name="Picture 0" descr="IMG_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73.JPG"/>
                                    <pic:cNvPicPr/>
                                  </pic:nvPicPr>
                                  <pic:blipFill>
                                    <a:blip r:embed="rId7"/>
                                    <a:stretch>
                                      <a:fillRect/>
                                    </a:stretch>
                                  </pic:blipFill>
                                  <pic:spPr>
                                    <a:xfrm>
                                      <a:off x="0" y="0"/>
                                      <a:ext cx="1370874" cy="1586753"/>
                                    </a:xfrm>
                                    <a:prstGeom prst="rect">
                                      <a:avLst/>
                                    </a:prstGeom>
                                  </pic:spPr>
                                </pic:pic>
                              </a:graphicData>
                            </a:graphic>
                          </wp:inline>
                        </w:drawing>
                      </w:r>
                    </w:p>
                  </w:txbxContent>
                </v:textbox>
              </v:shape>
            </w:pict>
          </mc:Fallback>
        </mc:AlternateContent>
      </w:r>
      <w:r w:rsidR="00206490">
        <w:rPr>
          <w:noProof/>
        </w:rPr>
        <mc:AlternateContent>
          <mc:Choice Requires="wps">
            <w:drawing>
              <wp:anchor distT="0" distB="0" distL="114300" distR="114300" simplePos="0" relativeHeight="251660288" behindDoc="0" locked="0" layoutInCell="1" allowOverlap="1" wp14:anchorId="26D627D6" wp14:editId="207710B7">
                <wp:simplePos x="0" y="0"/>
                <wp:positionH relativeFrom="column">
                  <wp:posOffset>5210175</wp:posOffset>
                </wp:positionH>
                <wp:positionV relativeFrom="paragraph">
                  <wp:posOffset>-238125</wp:posOffset>
                </wp:positionV>
                <wp:extent cx="1571625" cy="1866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65677" w14:textId="77777777" w:rsidR="00815B8D" w:rsidRDefault="00815B8D" w:rsidP="00815B8D">
                            <w:r>
                              <w:rPr>
                                <w:noProof/>
                              </w:rPr>
                              <w:drawing>
                                <wp:inline distT="0" distB="0" distL="0" distR="0" wp14:anchorId="1D88598F" wp14:editId="12E08DBB">
                                  <wp:extent cx="1381125" cy="1619250"/>
                                  <wp:effectExtent l="19050" t="0" r="9525" b="0"/>
                                  <wp:docPr id="3" name="Picture 0" descr="IMG_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73.JPG"/>
                                          <pic:cNvPicPr/>
                                        </pic:nvPicPr>
                                        <pic:blipFill>
                                          <a:blip r:embed="rId6"/>
                                          <a:stretch>
                                            <a:fillRect/>
                                          </a:stretch>
                                        </pic:blipFill>
                                        <pic:spPr>
                                          <a:xfrm>
                                            <a:off x="0" y="0"/>
                                            <a:ext cx="1380394" cy="161839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27D6" id="Text Box 4" o:spid="_x0000_s1028" type="#_x0000_t202" style="position:absolute;left:0;text-align:left;margin-left:410.25pt;margin-top:-18.75pt;width:123.7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" stroked="f">
                <v:textbox>
                  <w:txbxContent>
                    <w:p w14:paraId="31365677" w14:textId="77777777" w:rsidR="00815B8D" w:rsidRDefault="00815B8D" w:rsidP="00815B8D">
                      <w:r>
                        <w:rPr>
                          <w:noProof/>
                        </w:rPr>
                        <w:drawing>
                          <wp:inline distT="0" distB="0" distL="0" distR="0" wp14:anchorId="1D88598F" wp14:editId="12E08DBB">
                            <wp:extent cx="1381125" cy="1619250"/>
                            <wp:effectExtent l="19050" t="0" r="9525" b="0"/>
                            <wp:docPr id="3" name="Picture 0" descr="IMG_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73.JPG"/>
                                    <pic:cNvPicPr/>
                                  </pic:nvPicPr>
                                  <pic:blipFill>
                                    <a:blip r:embed="rId8"/>
                                    <a:stretch>
                                      <a:fillRect/>
                                    </a:stretch>
                                  </pic:blipFill>
                                  <pic:spPr>
                                    <a:xfrm>
                                      <a:off x="0" y="0"/>
                                      <a:ext cx="1380394" cy="1618393"/>
                                    </a:xfrm>
                                    <a:prstGeom prst="rect">
                                      <a:avLst/>
                                    </a:prstGeom>
                                  </pic:spPr>
                                </pic:pic>
                              </a:graphicData>
                            </a:graphic>
                          </wp:inline>
                        </w:drawing>
                      </w:r>
                    </w:p>
                  </w:txbxContent>
                </v:textbox>
              </v:shape>
            </w:pict>
          </mc:Fallback>
        </mc:AlternateContent>
      </w:r>
    </w:p>
    <w:p w14:paraId="20F018F1" w14:textId="77777777" w:rsidR="00815B8D" w:rsidRDefault="00815B8D" w:rsidP="00815B8D">
      <w:pPr>
        <w:jc w:val="center"/>
      </w:pPr>
    </w:p>
    <w:p w14:paraId="35F9AC52" w14:textId="77777777" w:rsidR="00815B8D" w:rsidRDefault="00815B8D" w:rsidP="00815B8D">
      <w:pPr>
        <w:jc w:val="center"/>
      </w:pPr>
    </w:p>
    <w:p w14:paraId="4654864D" w14:textId="77777777" w:rsidR="00425C91" w:rsidRDefault="00425C91" w:rsidP="005E122A">
      <w:pPr>
        <w:ind w:left="-360"/>
        <w:jc w:val="center"/>
      </w:pPr>
    </w:p>
    <w:p w14:paraId="33B120E0" w14:textId="77777777" w:rsidR="00425C91" w:rsidRDefault="00425C91" w:rsidP="00425C91"/>
    <w:p w14:paraId="2D46F03E" w14:textId="77777777" w:rsidR="00ED3D6C" w:rsidRDefault="00425C91" w:rsidP="00425C91">
      <w:pPr>
        <w:tabs>
          <w:tab w:val="left" w:pos="7635"/>
        </w:tabs>
        <w:contextualSpacing/>
      </w:pPr>
      <w:r>
        <w:tab/>
      </w:r>
    </w:p>
    <w:p w14:paraId="157B3D36" w14:textId="76A3F587" w:rsidR="00425C91" w:rsidRPr="000C0630" w:rsidRDefault="00425C91" w:rsidP="00425C91">
      <w:pPr>
        <w:tabs>
          <w:tab w:val="left" w:pos="7635"/>
        </w:tabs>
        <w:rPr>
          <w:sz w:val="24"/>
          <w:szCs w:val="24"/>
        </w:rPr>
      </w:pPr>
      <w:r w:rsidRPr="000C0630">
        <w:rPr>
          <w:sz w:val="24"/>
          <w:szCs w:val="24"/>
        </w:rPr>
        <w:t>Date:</w:t>
      </w:r>
      <w:r w:rsidR="00C672C8">
        <w:rPr>
          <w:sz w:val="24"/>
          <w:szCs w:val="24"/>
        </w:rPr>
        <w:t xml:space="preserve"> </w:t>
      </w:r>
      <w:r w:rsidR="0000149E">
        <w:rPr>
          <w:sz w:val="24"/>
          <w:szCs w:val="24"/>
        </w:rPr>
        <w:t>January 5</w:t>
      </w:r>
      <w:r w:rsidR="0000149E" w:rsidRPr="0000149E">
        <w:rPr>
          <w:sz w:val="24"/>
          <w:szCs w:val="24"/>
          <w:vertAlign w:val="superscript"/>
        </w:rPr>
        <w:t>th</w:t>
      </w:r>
      <w:r w:rsidR="0000149E">
        <w:rPr>
          <w:sz w:val="24"/>
          <w:szCs w:val="24"/>
        </w:rPr>
        <w:t>, 2024</w:t>
      </w:r>
    </w:p>
    <w:p w14:paraId="6943B3B2" w14:textId="77777777" w:rsidR="005279F2" w:rsidRDefault="00425C91" w:rsidP="00425C91">
      <w:pPr>
        <w:tabs>
          <w:tab w:val="left" w:pos="7635"/>
        </w:tabs>
        <w:rPr>
          <w:sz w:val="24"/>
          <w:szCs w:val="24"/>
        </w:rPr>
      </w:pPr>
      <w:r w:rsidRPr="000C0630">
        <w:rPr>
          <w:sz w:val="24"/>
          <w:szCs w:val="24"/>
        </w:rPr>
        <w:t xml:space="preserve">Dear Goliad </w:t>
      </w:r>
      <w:proofErr w:type="gramStart"/>
      <w:r w:rsidRPr="000C0630">
        <w:rPr>
          <w:sz w:val="24"/>
          <w:szCs w:val="24"/>
        </w:rPr>
        <w:t>County</w:t>
      </w:r>
      <w:proofErr w:type="gramEnd"/>
      <w:r w:rsidRPr="000C0630">
        <w:rPr>
          <w:sz w:val="24"/>
          <w:szCs w:val="24"/>
        </w:rPr>
        <w:t xml:space="preserve"> Fair Parade Entrant:</w:t>
      </w:r>
    </w:p>
    <w:p w14:paraId="6857A2AD" w14:textId="67AC7F2D" w:rsidR="00425C91" w:rsidRPr="00334F5E" w:rsidRDefault="00425C91" w:rsidP="00425C91">
      <w:pPr>
        <w:tabs>
          <w:tab w:val="left" w:pos="7635"/>
        </w:tabs>
        <w:rPr>
          <w:sz w:val="24"/>
          <w:szCs w:val="24"/>
        </w:rPr>
      </w:pPr>
      <w:r w:rsidRPr="000C0630">
        <w:rPr>
          <w:sz w:val="24"/>
          <w:szCs w:val="24"/>
        </w:rPr>
        <w:t>We cordially invite you to</w:t>
      </w:r>
      <w:r w:rsidR="00704C32" w:rsidRPr="000C0630">
        <w:rPr>
          <w:sz w:val="24"/>
          <w:szCs w:val="24"/>
        </w:rPr>
        <w:t xml:space="preserve"> attend the Goliad County Fair Parade on Saturday, March </w:t>
      </w:r>
      <w:r w:rsidR="0000149E">
        <w:rPr>
          <w:sz w:val="24"/>
          <w:szCs w:val="24"/>
        </w:rPr>
        <w:t>16</w:t>
      </w:r>
      <w:r w:rsidR="0000149E" w:rsidRPr="0000149E">
        <w:rPr>
          <w:sz w:val="24"/>
          <w:szCs w:val="24"/>
          <w:vertAlign w:val="superscript"/>
        </w:rPr>
        <w:t>th</w:t>
      </w:r>
      <w:r w:rsidR="0000149E">
        <w:rPr>
          <w:sz w:val="24"/>
          <w:szCs w:val="24"/>
        </w:rPr>
        <w:t xml:space="preserve">, </w:t>
      </w:r>
      <w:proofErr w:type="gramStart"/>
      <w:r w:rsidR="0000149E">
        <w:rPr>
          <w:sz w:val="24"/>
          <w:szCs w:val="24"/>
        </w:rPr>
        <w:t>2024</w:t>
      </w:r>
      <w:proofErr w:type="gramEnd"/>
      <w:r w:rsidR="00704C32" w:rsidRPr="000C0630">
        <w:rPr>
          <w:sz w:val="24"/>
          <w:szCs w:val="24"/>
        </w:rPr>
        <w:t xml:space="preserve"> at 1</w:t>
      </w:r>
      <w:r w:rsidR="000A2090">
        <w:rPr>
          <w:sz w:val="24"/>
          <w:szCs w:val="24"/>
        </w:rPr>
        <w:t>0:3</w:t>
      </w:r>
      <w:r w:rsidR="00704C32" w:rsidRPr="000C0630">
        <w:rPr>
          <w:sz w:val="24"/>
          <w:szCs w:val="24"/>
        </w:rPr>
        <w:t xml:space="preserve">0 a.m. Please complete the enclosed Entry Form and return to us by </w:t>
      </w:r>
      <w:r w:rsidR="0000149E">
        <w:rPr>
          <w:sz w:val="24"/>
          <w:szCs w:val="24"/>
        </w:rPr>
        <w:t>March 11</w:t>
      </w:r>
      <w:r w:rsidR="0000149E" w:rsidRPr="0000149E">
        <w:rPr>
          <w:sz w:val="24"/>
          <w:szCs w:val="24"/>
          <w:vertAlign w:val="superscript"/>
        </w:rPr>
        <w:t>th</w:t>
      </w:r>
      <w:r w:rsidR="0000149E">
        <w:rPr>
          <w:sz w:val="24"/>
          <w:szCs w:val="24"/>
        </w:rPr>
        <w:t xml:space="preserve">, </w:t>
      </w:r>
      <w:proofErr w:type="gramStart"/>
      <w:r w:rsidR="0000149E">
        <w:rPr>
          <w:sz w:val="24"/>
          <w:szCs w:val="24"/>
        </w:rPr>
        <w:t>2024</w:t>
      </w:r>
      <w:proofErr w:type="gramEnd"/>
      <w:r w:rsidR="00704C32" w:rsidRPr="000C0630">
        <w:rPr>
          <w:sz w:val="24"/>
          <w:szCs w:val="24"/>
        </w:rPr>
        <w:t xml:space="preserve"> via mail or email. </w:t>
      </w:r>
      <w:r w:rsidR="00704C32" w:rsidRPr="00334F5E">
        <w:rPr>
          <w:sz w:val="24"/>
          <w:szCs w:val="24"/>
        </w:rPr>
        <w:t>Please be sure to include a phone number for after-hours contact in case of inclement weather.</w:t>
      </w:r>
    </w:p>
    <w:p w14:paraId="0508BAC4" w14:textId="71F29E80" w:rsidR="00704C32" w:rsidRPr="000C0630" w:rsidRDefault="00704C32" w:rsidP="00425C91">
      <w:pPr>
        <w:tabs>
          <w:tab w:val="left" w:pos="7635"/>
        </w:tabs>
        <w:rPr>
          <w:sz w:val="24"/>
          <w:szCs w:val="24"/>
        </w:rPr>
      </w:pPr>
      <w:r w:rsidRPr="000C0630">
        <w:rPr>
          <w:sz w:val="24"/>
          <w:szCs w:val="24"/>
          <w:highlight w:val="yellow"/>
        </w:rPr>
        <w:t xml:space="preserve">Check-in time begins at </w:t>
      </w:r>
      <w:r w:rsidR="005279F2">
        <w:rPr>
          <w:sz w:val="24"/>
          <w:szCs w:val="24"/>
          <w:highlight w:val="yellow"/>
        </w:rPr>
        <w:t>9</w:t>
      </w:r>
      <w:r w:rsidRPr="000C0630">
        <w:rPr>
          <w:sz w:val="24"/>
          <w:szCs w:val="24"/>
          <w:highlight w:val="yellow"/>
        </w:rPr>
        <w:t>:</w:t>
      </w:r>
      <w:r w:rsidR="005279F2">
        <w:rPr>
          <w:sz w:val="24"/>
          <w:szCs w:val="24"/>
          <w:highlight w:val="yellow"/>
        </w:rPr>
        <w:t>15</w:t>
      </w:r>
      <w:r w:rsidRPr="000C0630">
        <w:rPr>
          <w:sz w:val="24"/>
          <w:szCs w:val="24"/>
          <w:highlight w:val="yellow"/>
        </w:rPr>
        <w:t xml:space="preserve"> a.m. </w:t>
      </w:r>
      <w:r w:rsidR="005279F2">
        <w:rPr>
          <w:sz w:val="24"/>
          <w:szCs w:val="24"/>
          <w:highlight w:val="yellow"/>
        </w:rPr>
        <w:t>at the Goliad County Fairgrounds</w:t>
      </w:r>
      <w:r w:rsidRPr="000C0630">
        <w:rPr>
          <w:sz w:val="24"/>
          <w:szCs w:val="24"/>
          <w:highlight w:val="yellow"/>
        </w:rPr>
        <w:t>. All parade entries wanting to be judged need to be in place and ready by 9:</w:t>
      </w:r>
      <w:r w:rsidR="005279F2">
        <w:rPr>
          <w:sz w:val="24"/>
          <w:szCs w:val="24"/>
          <w:highlight w:val="yellow"/>
        </w:rPr>
        <w:t>4</w:t>
      </w:r>
      <w:r w:rsidR="00D975FF">
        <w:rPr>
          <w:sz w:val="24"/>
          <w:szCs w:val="24"/>
          <w:highlight w:val="yellow"/>
        </w:rPr>
        <w:t>5</w:t>
      </w:r>
      <w:r w:rsidRPr="000C0630">
        <w:rPr>
          <w:sz w:val="24"/>
          <w:szCs w:val="24"/>
          <w:highlight w:val="yellow"/>
        </w:rPr>
        <w:t xml:space="preserve"> a.m.  The parade will begin, rain or shine, promptly at </w:t>
      </w:r>
      <w:r w:rsidR="000A2090">
        <w:rPr>
          <w:sz w:val="24"/>
          <w:szCs w:val="24"/>
          <w:highlight w:val="yellow"/>
        </w:rPr>
        <w:t>10:3</w:t>
      </w:r>
      <w:r w:rsidRPr="000C0630">
        <w:rPr>
          <w:sz w:val="24"/>
          <w:szCs w:val="24"/>
          <w:highlight w:val="yellow"/>
        </w:rPr>
        <w:t>0 a.m.</w:t>
      </w:r>
    </w:p>
    <w:p w14:paraId="3AF1A49B" w14:textId="77777777" w:rsidR="00704C32" w:rsidRPr="000C0630" w:rsidRDefault="00704C32" w:rsidP="00704C32">
      <w:pPr>
        <w:tabs>
          <w:tab w:val="left" w:pos="7635"/>
        </w:tabs>
        <w:jc w:val="center"/>
        <w:rPr>
          <w:b/>
          <w:sz w:val="24"/>
          <w:szCs w:val="24"/>
          <w:u w:val="single"/>
        </w:rPr>
      </w:pPr>
      <w:r w:rsidRPr="000C0630">
        <w:rPr>
          <w:b/>
          <w:sz w:val="24"/>
          <w:szCs w:val="24"/>
          <w:u w:val="single"/>
        </w:rPr>
        <w:t>Goliad County Fair Parade Rules</w:t>
      </w:r>
    </w:p>
    <w:p w14:paraId="63449903" w14:textId="0593FDB5" w:rsidR="00704C32" w:rsidRPr="000C0630" w:rsidRDefault="00704C32" w:rsidP="000C0630">
      <w:pPr>
        <w:tabs>
          <w:tab w:val="left" w:pos="360"/>
        </w:tabs>
        <w:contextualSpacing/>
        <w:rPr>
          <w:sz w:val="24"/>
          <w:szCs w:val="24"/>
        </w:rPr>
      </w:pPr>
      <w:r w:rsidRPr="000C0630">
        <w:rPr>
          <w:sz w:val="24"/>
          <w:szCs w:val="24"/>
        </w:rPr>
        <w:t>1.</w:t>
      </w:r>
      <w:r w:rsidR="000C0630">
        <w:rPr>
          <w:sz w:val="24"/>
          <w:szCs w:val="24"/>
        </w:rPr>
        <w:tab/>
      </w:r>
      <w:r w:rsidRPr="000C0630">
        <w:rPr>
          <w:sz w:val="24"/>
          <w:szCs w:val="24"/>
        </w:rPr>
        <w:t xml:space="preserve"> Judging will begin at 9:</w:t>
      </w:r>
      <w:r w:rsidR="005279F2">
        <w:rPr>
          <w:sz w:val="24"/>
          <w:szCs w:val="24"/>
        </w:rPr>
        <w:t>4</w:t>
      </w:r>
      <w:r w:rsidRPr="000C0630">
        <w:rPr>
          <w:sz w:val="24"/>
          <w:szCs w:val="24"/>
        </w:rPr>
        <w:t xml:space="preserve">5 a.m. All entries and riders must be set up and in place and remain there until all </w:t>
      </w:r>
      <w:r w:rsidR="000C0630">
        <w:rPr>
          <w:sz w:val="24"/>
          <w:szCs w:val="24"/>
        </w:rPr>
        <w:tab/>
      </w:r>
      <w:r w:rsidRPr="000C0630">
        <w:rPr>
          <w:sz w:val="24"/>
          <w:szCs w:val="24"/>
        </w:rPr>
        <w:t>judging has been completed. Any entry that does not have participants in place will NOT be judged.</w:t>
      </w:r>
    </w:p>
    <w:p w14:paraId="59AEE599" w14:textId="5F441EA4" w:rsidR="00704C32" w:rsidRPr="000C0630" w:rsidRDefault="00B71211" w:rsidP="000C0630">
      <w:pPr>
        <w:tabs>
          <w:tab w:val="left" w:pos="360"/>
        </w:tabs>
        <w:contextualSpacing/>
        <w:rPr>
          <w:sz w:val="24"/>
          <w:szCs w:val="24"/>
        </w:rPr>
      </w:pPr>
      <w:r w:rsidRPr="000C0630">
        <w:rPr>
          <w:sz w:val="24"/>
          <w:szCs w:val="24"/>
        </w:rPr>
        <w:t xml:space="preserve">2. </w:t>
      </w:r>
      <w:r w:rsidR="000C0630">
        <w:rPr>
          <w:sz w:val="24"/>
          <w:szCs w:val="24"/>
        </w:rPr>
        <w:tab/>
      </w:r>
      <w:r w:rsidRPr="000C0630">
        <w:rPr>
          <w:sz w:val="24"/>
          <w:szCs w:val="24"/>
        </w:rPr>
        <w:t xml:space="preserve">Youth </w:t>
      </w:r>
      <w:r w:rsidR="0000149E" w:rsidRPr="000C0630">
        <w:rPr>
          <w:sz w:val="24"/>
          <w:szCs w:val="24"/>
        </w:rPr>
        <w:t>MUST be</w:t>
      </w:r>
      <w:r w:rsidRPr="000C0630">
        <w:rPr>
          <w:sz w:val="24"/>
          <w:szCs w:val="24"/>
        </w:rPr>
        <w:t xml:space="preserve"> accompanied by an adult throughout the entire parade and disbanding. This adult is </w:t>
      </w:r>
      <w:r w:rsidR="000C0630">
        <w:rPr>
          <w:sz w:val="24"/>
          <w:szCs w:val="24"/>
        </w:rPr>
        <w:tab/>
      </w:r>
      <w:r w:rsidRPr="000C0630">
        <w:rPr>
          <w:sz w:val="24"/>
          <w:szCs w:val="24"/>
        </w:rPr>
        <w:t>responsible for the participant(s) and their actions.</w:t>
      </w:r>
    </w:p>
    <w:p w14:paraId="25AB12CC" w14:textId="535852F7" w:rsidR="00B71211" w:rsidRPr="000C0630" w:rsidRDefault="00B71211" w:rsidP="000C0630">
      <w:pPr>
        <w:tabs>
          <w:tab w:val="left" w:pos="360"/>
        </w:tabs>
        <w:contextualSpacing/>
        <w:rPr>
          <w:sz w:val="24"/>
          <w:szCs w:val="24"/>
        </w:rPr>
      </w:pPr>
      <w:r w:rsidRPr="000C0630">
        <w:rPr>
          <w:sz w:val="24"/>
          <w:szCs w:val="24"/>
        </w:rPr>
        <w:t xml:space="preserve">3. </w:t>
      </w:r>
      <w:r w:rsidR="000C0630">
        <w:rPr>
          <w:sz w:val="24"/>
          <w:szCs w:val="24"/>
        </w:rPr>
        <w:tab/>
      </w:r>
      <w:r w:rsidRPr="000C0630">
        <w:rPr>
          <w:sz w:val="24"/>
          <w:szCs w:val="24"/>
        </w:rPr>
        <w:t>No articles (candy, flyers, promotional items, etc</w:t>
      </w:r>
      <w:r w:rsidR="0000149E">
        <w:rPr>
          <w:sz w:val="24"/>
          <w:szCs w:val="24"/>
        </w:rPr>
        <w:t>.</w:t>
      </w:r>
      <w:r w:rsidRPr="000C0630">
        <w:rPr>
          <w:sz w:val="24"/>
          <w:szCs w:val="24"/>
        </w:rPr>
        <w:t xml:space="preserve">) may be thrown or handed from the float and/or vehicle. </w:t>
      </w:r>
      <w:r w:rsidR="000C0630">
        <w:rPr>
          <w:sz w:val="24"/>
          <w:szCs w:val="24"/>
        </w:rPr>
        <w:tab/>
      </w:r>
      <w:r w:rsidRPr="000C0630">
        <w:rPr>
          <w:sz w:val="24"/>
          <w:szCs w:val="24"/>
        </w:rPr>
        <w:t>Please abide by this rule for the safety of participants and spectators.</w:t>
      </w:r>
    </w:p>
    <w:p w14:paraId="2EFCEB63" w14:textId="77777777" w:rsidR="00B71211" w:rsidRPr="000C0630" w:rsidRDefault="00B71211" w:rsidP="000C0630">
      <w:pPr>
        <w:tabs>
          <w:tab w:val="left" w:pos="360"/>
        </w:tabs>
        <w:contextualSpacing/>
        <w:rPr>
          <w:sz w:val="24"/>
          <w:szCs w:val="24"/>
        </w:rPr>
      </w:pPr>
      <w:r w:rsidRPr="000C0630">
        <w:rPr>
          <w:sz w:val="24"/>
          <w:szCs w:val="24"/>
        </w:rPr>
        <w:t xml:space="preserve">4. </w:t>
      </w:r>
      <w:r w:rsidR="000C0630">
        <w:rPr>
          <w:sz w:val="24"/>
          <w:szCs w:val="24"/>
        </w:rPr>
        <w:tab/>
      </w:r>
      <w:r w:rsidRPr="000C0630">
        <w:rPr>
          <w:sz w:val="24"/>
          <w:szCs w:val="24"/>
        </w:rPr>
        <w:t xml:space="preserve">No participants may disembark from any float/vehicle, nor may any entry allow a spectator to mount the </w:t>
      </w:r>
      <w:r w:rsidR="000C0630">
        <w:rPr>
          <w:sz w:val="24"/>
          <w:szCs w:val="24"/>
        </w:rPr>
        <w:tab/>
      </w:r>
      <w:r w:rsidRPr="000C0630">
        <w:rPr>
          <w:sz w:val="24"/>
          <w:szCs w:val="24"/>
        </w:rPr>
        <w:t>float/vehicle during the parade.</w:t>
      </w:r>
    </w:p>
    <w:p w14:paraId="37DEEF2F" w14:textId="77777777" w:rsidR="00B71211" w:rsidRPr="000C0630" w:rsidRDefault="00B71211" w:rsidP="000C0630">
      <w:pPr>
        <w:tabs>
          <w:tab w:val="left" w:pos="360"/>
        </w:tabs>
        <w:contextualSpacing/>
        <w:rPr>
          <w:sz w:val="24"/>
          <w:szCs w:val="24"/>
        </w:rPr>
      </w:pPr>
      <w:r w:rsidRPr="000C0630">
        <w:rPr>
          <w:sz w:val="24"/>
          <w:szCs w:val="24"/>
        </w:rPr>
        <w:t xml:space="preserve">5. </w:t>
      </w:r>
      <w:r w:rsidR="000C0630">
        <w:rPr>
          <w:sz w:val="24"/>
          <w:szCs w:val="24"/>
        </w:rPr>
        <w:tab/>
      </w:r>
      <w:r w:rsidRPr="000C0630">
        <w:rPr>
          <w:sz w:val="24"/>
          <w:szCs w:val="24"/>
        </w:rPr>
        <w:t>Vehicles must be driven by a licensed or certified driver.</w:t>
      </w:r>
    </w:p>
    <w:p w14:paraId="7E8ABD14" w14:textId="77777777" w:rsidR="00B71211" w:rsidRPr="000C0630" w:rsidRDefault="00B71211" w:rsidP="000C0630">
      <w:pPr>
        <w:tabs>
          <w:tab w:val="left" w:pos="360"/>
        </w:tabs>
        <w:contextualSpacing/>
        <w:rPr>
          <w:sz w:val="24"/>
          <w:szCs w:val="24"/>
        </w:rPr>
      </w:pPr>
      <w:r w:rsidRPr="000C0630">
        <w:rPr>
          <w:sz w:val="24"/>
          <w:szCs w:val="24"/>
        </w:rPr>
        <w:t xml:space="preserve">6. </w:t>
      </w:r>
      <w:r w:rsidR="000C0630">
        <w:rPr>
          <w:sz w:val="24"/>
          <w:szCs w:val="24"/>
        </w:rPr>
        <w:tab/>
      </w:r>
      <w:r w:rsidRPr="000C0630">
        <w:rPr>
          <w:sz w:val="24"/>
          <w:szCs w:val="24"/>
        </w:rPr>
        <w:t xml:space="preserve">NO alcoholic beverages may be consumed by the driver or participants before or during the parade. If a </w:t>
      </w:r>
      <w:r w:rsidR="000C0630">
        <w:rPr>
          <w:sz w:val="24"/>
          <w:szCs w:val="24"/>
        </w:rPr>
        <w:tab/>
      </w:r>
      <w:r w:rsidRPr="000C0630">
        <w:rPr>
          <w:sz w:val="24"/>
          <w:szCs w:val="24"/>
        </w:rPr>
        <w:t>driver is seen consuming alcohol before or during the parade, the entry will be removed from the lineup.</w:t>
      </w:r>
    </w:p>
    <w:p w14:paraId="2B84B4C2" w14:textId="77777777" w:rsidR="00B71211" w:rsidRPr="000C0630" w:rsidRDefault="00B71211" w:rsidP="000C0630">
      <w:pPr>
        <w:tabs>
          <w:tab w:val="left" w:pos="360"/>
        </w:tabs>
        <w:contextualSpacing/>
        <w:rPr>
          <w:sz w:val="24"/>
          <w:szCs w:val="24"/>
        </w:rPr>
      </w:pPr>
      <w:r w:rsidRPr="000C0630">
        <w:rPr>
          <w:sz w:val="24"/>
          <w:szCs w:val="24"/>
        </w:rPr>
        <w:t xml:space="preserve">7. </w:t>
      </w:r>
      <w:r w:rsidR="000C0630">
        <w:rPr>
          <w:sz w:val="24"/>
          <w:szCs w:val="24"/>
        </w:rPr>
        <w:tab/>
      </w:r>
      <w:r w:rsidRPr="000C0630">
        <w:rPr>
          <w:sz w:val="24"/>
          <w:szCs w:val="24"/>
        </w:rPr>
        <w:t xml:space="preserve">All </w:t>
      </w:r>
      <w:proofErr w:type="gramStart"/>
      <w:r w:rsidRPr="000C0630">
        <w:rPr>
          <w:sz w:val="24"/>
          <w:szCs w:val="24"/>
        </w:rPr>
        <w:t>equine</w:t>
      </w:r>
      <w:proofErr w:type="gramEnd"/>
      <w:r w:rsidRPr="000C0630">
        <w:rPr>
          <w:sz w:val="24"/>
          <w:szCs w:val="24"/>
        </w:rPr>
        <w:t xml:space="preserve"> must have a current negative </w:t>
      </w:r>
      <w:proofErr w:type="spellStart"/>
      <w:r w:rsidRPr="000C0630">
        <w:rPr>
          <w:sz w:val="24"/>
          <w:szCs w:val="24"/>
        </w:rPr>
        <w:t>coggins</w:t>
      </w:r>
      <w:proofErr w:type="spellEnd"/>
      <w:r w:rsidRPr="000C0630">
        <w:rPr>
          <w:sz w:val="24"/>
          <w:szCs w:val="24"/>
        </w:rPr>
        <w:t xml:space="preserve">. </w:t>
      </w:r>
    </w:p>
    <w:p w14:paraId="1D174022" w14:textId="4705B921" w:rsidR="00B71211" w:rsidRPr="000C0630" w:rsidRDefault="00B71211" w:rsidP="000C0630">
      <w:pPr>
        <w:tabs>
          <w:tab w:val="left" w:pos="360"/>
          <w:tab w:val="left" w:pos="7635"/>
        </w:tabs>
        <w:contextualSpacing/>
        <w:rPr>
          <w:sz w:val="24"/>
          <w:szCs w:val="24"/>
        </w:rPr>
      </w:pPr>
      <w:r w:rsidRPr="000C0630">
        <w:rPr>
          <w:sz w:val="24"/>
          <w:szCs w:val="24"/>
        </w:rPr>
        <w:t xml:space="preserve">8. </w:t>
      </w:r>
      <w:r w:rsidR="000C0630">
        <w:rPr>
          <w:sz w:val="24"/>
          <w:szCs w:val="24"/>
        </w:rPr>
        <w:tab/>
      </w:r>
      <w:r w:rsidRPr="00DB606F">
        <w:rPr>
          <w:sz w:val="24"/>
          <w:szCs w:val="24"/>
          <w:highlight w:val="yellow"/>
        </w:rPr>
        <w:t xml:space="preserve"> </w:t>
      </w:r>
      <w:r w:rsidRPr="00C672C8">
        <w:rPr>
          <w:b/>
          <w:sz w:val="24"/>
          <w:szCs w:val="24"/>
          <w:highlight w:val="yellow"/>
          <w:u w:val="single"/>
        </w:rPr>
        <w:t xml:space="preserve">For everyone’s safety, please drive slowly, </w:t>
      </w:r>
      <w:proofErr w:type="gramStart"/>
      <w:r w:rsidRPr="00C672C8">
        <w:rPr>
          <w:b/>
          <w:sz w:val="24"/>
          <w:szCs w:val="24"/>
          <w:highlight w:val="yellow"/>
          <w:u w:val="single"/>
        </w:rPr>
        <w:t>safely</w:t>
      </w:r>
      <w:proofErr w:type="gramEnd"/>
      <w:r w:rsidRPr="00C672C8">
        <w:rPr>
          <w:b/>
          <w:sz w:val="24"/>
          <w:szCs w:val="24"/>
          <w:highlight w:val="yellow"/>
          <w:u w:val="single"/>
        </w:rPr>
        <w:t xml:space="preserve"> and respectfully</w:t>
      </w:r>
      <w:r w:rsidRPr="000C0630">
        <w:rPr>
          <w:sz w:val="24"/>
          <w:szCs w:val="24"/>
        </w:rPr>
        <w:t>.</w:t>
      </w:r>
    </w:p>
    <w:p w14:paraId="20042109" w14:textId="77777777" w:rsidR="00B71211" w:rsidRPr="000C0630" w:rsidRDefault="00B71211" w:rsidP="00704C32">
      <w:pPr>
        <w:tabs>
          <w:tab w:val="left" w:pos="7635"/>
        </w:tabs>
        <w:contextualSpacing/>
        <w:rPr>
          <w:sz w:val="24"/>
          <w:szCs w:val="24"/>
        </w:rPr>
      </w:pPr>
    </w:p>
    <w:p w14:paraId="59741116" w14:textId="77777777" w:rsidR="00B71211" w:rsidRPr="000C0630" w:rsidRDefault="00B71211" w:rsidP="00704C32">
      <w:pPr>
        <w:tabs>
          <w:tab w:val="left" w:pos="7635"/>
        </w:tabs>
        <w:contextualSpacing/>
        <w:rPr>
          <w:sz w:val="24"/>
          <w:szCs w:val="24"/>
        </w:rPr>
      </w:pPr>
      <w:r w:rsidRPr="000C0630">
        <w:rPr>
          <w:sz w:val="24"/>
          <w:szCs w:val="24"/>
        </w:rPr>
        <w:t>Any exception to these rules will need to be approved by the Goliad County Fair Association Executive Board.</w:t>
      </w:r>
    </w:p>
    <w:p w14:paraId="54C06962" w14:textId="77777777" w:rsidR="00B71211" w:rsidRPr="000C0630" w:rsidRDefault="00B71211" w:rsidP="00704C32">
      <w:pPr>
        <w:tabs>
          <w:tab w:val="left" w:pos="7635"/>
        </w:tabs>
        <w:contextualSpacing/>
        <w:rPr>
          <w:sz w:val="24"/>
          <w:szCs w:val="24"/>
        </w:rPr>
      </w:pPr>
    </w:p>
    <w:p w14:paraId="7497C01F" w14:textId="77777777" w:rsidR="00B71211" w:rsidRPr="000C0630" w:rsidRDefault="00B71211" w:rsidP="00704C32">
      <w:pPr>
        <w:tabs>
          <w:tab w:val="left" w:pos="7635"/>
        </w:tabs>
        <w:contextualSpacing/>
        <w:rPr>
          <w:b/>
          <w:sz w:val="24"/>
          <w:szCs w:val="24"/>
        </w:rPr>
      </w:pPr>
      <w:r w:rsidRPr="000C0630">
        <w:rPr>
          <w:b/>
          <w:sz w:val="24"/>
          <w:szCs w:val="24"/>
        </w:rPr>
        <w:t>The Goliad County Fair Parade Chairman has the right to refuse entry of a float, unit or individual if the entry does not conform to the standards of the Goliad County Fair Association. Failure to comply to any of the stated rules will result in removal from the parade lineup.</w:t>
      </w:r>
    </w:p>
    <w:p w14:paraId="7CB25833" w14:textId="77777777" w:rsidR="000C0630" w:rsidRPr="000C0630" w:rsidRDefault="000C0630" w:rsidP="00704C32">
      <w:pPr>
        <w:tabs>
          <w:tab w:val="left" w:pos="7635"/>
        </w:tabs>
        <w:contextualSpacing/>
        <w:rPr>
          <w:b/>
          <w:sz w:val="24"/>
          <w:szCs w:val="24"/>
        </w:rPr>
      </w:pPr>
    </w:p>
    <w:p w14:paraId="60EE8EF1" w14:textId="381E49B6" w:rsidR="00704C32" w:rsidRPr="00425C91" w:rsidRDefault="000C0630" w:rsidP="00425C91">
      <w:pPr>
        <w:tabs>
          <w:tab w:val="left" w:pos="7635"/>
        </w:tabs>
        <w:contextualSpacing/>
      </w:pPr>
      <w:r w:rsidRPr="000C0630">
        <w:rPr>
          <w:b/>
          <w:sz w:val="24"/>
          <w:szCs w:val="24"/>
        </w:rPr>
        <w:t>We look forward to seein</w:t>
      </w:r>
      <w:r>
        <w:rPr>
          <w:b/>
          <w:sz w:val="24"/>
          <w:szCs w:val="24"/>
        </w:rPr>
        <w:t xml:space="preserve">g you Saturday, March </w:t>
      </w:r>
      <w:r w:rsidR="00D975FF">
        <w:rPr>
          <w:b/>
          <w:sz w:val="24"/>
          <w:szCs w:val="24"/>
        </w:rPr>
        <w:t>1</w:t>
      </w:r>
      <w:r w:rsidR="0000149E">
        <w:rPr>
          <w:b/>
          <w:sz w:val="24"/>
          <w:szCs w:val="24"/>
        </w:rPr>
        <w:t>6</w:t>
      </w:r>
      <w:r w:rsidR="005279F2">
        <w:rPr>
          <w:b/>
          <w:sz w:val="24"/>
          <w:szCs w:val="24"/>
        </w:rPr>
        <w:t>th</w:t>
      </w:r>
      <w:r>
        <w:rPr>
          <w:b/>
          <w:sz w:val="24"/>
          <w:szCs w:val="24"/>
        </w:rPr>
        <w:t>, 20</w:t>
      </w:r>
      <w:r w:rsidR="00D975FF">
        <w:rPr>
          <w:b/>
          <w:sz w:val="24"/>
          <w:szCs w:val="24"/>
        </w:rPr>
        <w:t>2</w:t>
      </w:r>
      <w:r w:rsidR="0000149E">
        <w:rPr>
          <w:b/>
          <w:sz w:val="24"/>
          <w:szCs w:val="24"/>
        </w:rPr>
        <w:t>4</w:t>
      </w:r>
      <w:r w:rsidR="00D975FF">
        <w:rPr>
          <w:b/>
          <w:sz w:val="24"/>
          <w:szCs w:val="24"/>
        </w:rPr>
        <w:t xml:space="preserve"> </w:t>
      </w:r>
      <w:r>
        <w:rPr>
          <w:b/>
          <w:sz w:val="24"/>
          <w:szCs w:val="24"/>
        </w:rPr>
        <w:t>!!</w:t>
      </w:r>
    </w:p>
    <w:sectPr w:rsidR="00704C32" w:rsidRPr="00425C91" w:rsidSect="00425C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Rockwell Nova Cond Light">
    <w:charset w:val="00"/>
    <w:family w:val="roman"/>
    <w:pitch w:val="variable"/>
    <w:sig w:usb0="80000287" w:usb1="00000002" w:usb2="00000000" w:usb3="00000000" w:csb0="0000019F" w:csb1="00000000"/>
  </w:font>
  <w:font w:name="Aharoni">
    <w:panose1 w:val="02010803020104030203"/>
    <w:charset w:val="B1"/>
    <w:family w:val="auto"/>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Rockwell Nova Cond">
    <w:charset w:val="00"/>
    <w:family w:val="roman"/>
    <w:pitch w:val="variable"/>
    <w:sig w:usb0="8000028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8D"/>
    <w:rsid w:val="0000149E"/>
    <w:rsid w:val="000A2090"/>
    <w:rsid w:val="000C0630"/>
    <w:rsid w:val="000C2A30"/>
    <w:rsid w:val="00125DAC"/>
    <w:rsid w:val="00206490"/>
    <w:rsid w:val="0025626B"/>
    <w:rsid w:val="00334F5E"/>
    <w:rsid w:val="003613CE"/>
    <w:rsid w:val="00425C91"/>
    <w:rsid w:val="005279F2"/>
    <w:rsid w:val="005A0D32"/>
    <w:rsid w:val="005E122A"/>
    <w:rsid w:val="006F5B04"/>
    <w:rsid w:val="00704C32"/>
    <w:rsid w:val="00767FCA"/>
    <w:rsid w:val="00815B8D"/>
    <w:rsid w:val="008A6629"/>
    <w:rsid w:val="009150C3"/>
    <w:rsid w:val="009B0522"/>
    <w:rsid w:val="00B71211"/>
    <w:rsid w:val="00C503ED"/>
    <w:rsid w:val="00C672C8"/>
    <w:rsid w:val="00CA5B25"/>
    <w:rsid w:val="00CF16A6"/>
    <w:rsid w:val="00D975FF"/>
    <w:rsid w:val="00DB606F"/>
    <w:rsid w:val="00ED3D6C"/>
    <w:rsid w:val="00FB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A574"/>
  <w15:docId w15:val="{6D9383F5-0D1A-4B9E-A6EB-DA535AE0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B8D"/>
    <w:rPr>
      <w:rFonts w:ascii="Tahoma" w:hAnsi="Tahoma" w:cs="Tahoma"/>
      <w:sz w:val="16"/>
      <w:szCs w:val="16"/>
    </w:rPr>
  </w:style>
  <w:style w:type="character" w:styleId="Hyperlink">
    <w:name w:val="Hyperlink"/>
    <w:basedOn w:val="DefaultParagraphFont"/>
    <w:uiPriority w:val="99"/>
    <w:unhideWhenUsed/>
    <w:rsid w:val="00D97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1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goliadchamber@gmail.com" TargetMode="External"/><Relationship Id="rId10" Type="http://schemas.openxmlformats.org/officeDocument/2006/relationships/theme" Target="theme/theme1.xml"/><Relationship Id="rId4" Type="http://schemas.openxmlformats.org/officeDocument/2006/relationships/hyperlink" Target="mailto:goliadchamber@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Albrecht</dc:creator>
  <cp:lastModifiedBy>admin Goliad</cp:lastModifiedBy>
  <cp:revision>5</cp:revision>
  <dcterms:created xsi:type="dcterms:W3CDTF">2024-01-05T19:59:00Z</dcterms:created>
  <dcterms:modified xsi:type="dcterms:W3CDTF">2024-01-05T21:49:00Z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f21ee-9bdc-4991-8abe-58f53448e302_Enabled">
    <vt:lpwstr>true</vt:lpwstr>
  </property>
  <property fmtid="{D5CDD505-2E9C-101B-9397-08002B2CF9AE}" pid="3" name="MSIP_Label_320f21ee-9bdc-4991-8abe-58f53448e302_SetDate">
    <vt:lpwstr>2023-01-03T20:50:18Z</vt:lpwstr>
  </property>
  <property fmtid="{D5CDD505-2E9C-101B-9397-08002B2CF9AE}" pid="4" name="MSIP_Label_320f21ee-9bdc-4991-8abe-58f53448e302_Method">
    <vt:lpwstr>Privileged</vt:lpwstr>
  </property>
  <property fmtid="{D5CDD505-2E9C-101B-9397-08002B2CF9AE}" pid="5" name="MSIP_Label_320f21ee-9bdc-4991-8abe-58f53448e302_Name">
    <vt:lpwstr>External Label</vt:lpwstr>
  </property>
  <property fmtid="{D5CDD505-2E9C-101B-9397-08002B2CF9AE}" pid="6" name="MSIP_Label_320f21ee-9bdc-4991-8abe-58f53448e302_SiteId">
    <vt:lpwstr>db05faca-c82a-4b9d-b9c5-0f64b6755421</vt:lpwstr>
  </property>
  <property fmtid="{D5CDD505-2E9C-101B-9397-08002B2CF9AE}" pid="7" name="MSIP_Label_320f21ee-9bdc-4991-8abe-58f53448e302_ActionId">
    <vt:lpwstr>62105a4a-cb8d-4c8f-8d60-28ee2fee61e9</vt:lpwstr>
  </property>
  <property fmtid="{D5CDD505-2E9C-101B-9397-08002B2CF9AE}" pid="8" name="MSIP_Label_320f21ee-9bdc-4991-8abe-58f53448e302_ContentBits">
    <vt:lpwstr>0</vt:lpwstr>
  </property>
</Properties>
</file>